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C39D" w14:textId="77777777" w:rsidR="00415257" w:rsidRPr="00EF5800" w:rsidRDefault="00415257" w:rsidP="00415257">
      <w:pPr>
        <w:pStyle w:val="Footer"/>
        <w:jc w:val="center"/>
        <w:rPr>
          <w:b/>
          <w:sz w:val="40"/>
          <w:szCs w:val="40"/>
        </w:rPr>
      </w:pPr>
      <w:r w:rsidRPr="001F4242">
        <w:rPr>
          <w:noProof/>
          <w:lang w:eastAsia="en-GB"/>
        </w:rPr>
        <w:drawing>
          <wp:anchor distT="0" distB="0" distL="114300" distR="114300" simplePos="0" relativeHeight="251659264" behindDoc="1" locked="0" layoutInCell="1" allowOverlap="1" wp14:anchorId="49DD90F2" wp14:editId="540E7459">
            <wp:simplePos x="0" y="0"/>
            <wp:positionH relativeFrom="column">
              <wp:posOffset>-228600</wp:posOffset>
            </wp:positionH>
            <wp:positionV relativeFrom="paragraph">
              <wp:posOffset>-248285</wp:posOffset>
            </wp:positionV>
            <wp:extent cx="1076325" cy="1065530"/>
            <wp:effectExtent l="0" t="0" r="9525" b="1270"/>
            <wp:wrapTight wrapText="bothSides">
              <wp:wrapPolygon edited="0">
                <wp:start x="0" y="0"/>
                <wp:lineTo x="0" y="21240"/>
                <wp:lineTo x="21409" y="21240"/>
                <wp:lineTo x="21409" y="0"/>
                <wp:lineTo x="0" y="0"/>
              </wp:wrapPolygon>
            </wp:wrapTight>
            <wp:docPr id="22" name="Picture 22" descr="C:\Users\liz.taylor\Desktop\Invoi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taylor\Desktop\Invoice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800">
        <w:rPr>
          <w:b/>
          <w:sz w:val="40"/>
          <w:szCs w:val="40"/>
        </w:rPr>
        <w:t>Leatherhead &amp; Dorking Gymnastics Club</w:t>
      </w:r>
    </w:p>
    <w:p w14:paraId="736F07EB" w14:textId="77777777" w:rsidR="00415257" w:rsidRPr="00EF5800" w:rsidRDefault="00415257" w:rsidP="00415257">
      <w:pPr>
        <w:pStyle w:val="Footer"/>
        <w:jc w:val="center"/>
        <w:rPr>
          <w:rFonts w:cstheme="minorHAnsi"/>
          <w:b/>
          <w:sz w:val="20"/>
          <w:szCs w:val="20"/>
        </w:rPr>
      </w:pPr>
      <w:r w:rsidRPr="00EF5800">
        <w:rPr>
          <w:rFonts w:cstheme="minorHAnsi"/>
          <w:b/>
          <w:sz w:val="20"/>
          <w:szCs w:val="20"/>
        </w:rPr>
        <w:t>The Gymnasium, Guildford Road, Leatherhead, Surrey. KT22 9BL</w:t>
      </w:r>
    </w:p>
    <w:p w14:paraId="058FB0D2" w14:textId="77777777" w:rsidR="00415257" w:rsidRPr="00EF5800" w:rsidRDefault="00415257" w:rsidP="00415257">
      <w:pPr>
        <w:pStyle w:val="Footer"/>
        <w:jc w:val="center"/>
        <w:rPr>
          <w:rFonts w:cstheme="minorHAnsi"/>
          <w:b/>
          <w:sz w:val="20"/>
          <w:szCs w:val="20"/>
        </w:rPr>
      </w:pPr>
      <w:r w:rsidRPr="00EF5800">
        <w:rPr>
          <w:rFonts w:eastAsia="+mn-ea" w:cstheme="minorHAnsi"/>
          <w:b/>
          <w:bCs/>
          <w:color w:val="000000"/>
          <w:kern w:val="24"/>
          <w:sz w:val="20"/>
          <w:szCs w:val="20"/>
        </w:rPr>
        <w:t xml:space="preserve">website: </w:t>
      </w:r>
      <w:hyperlink r:id="rId6" w:history="1">
        <w:r w:rsidRPr="00EF5800">
          <w:rPr>
            <w:rStyle w:val="Hyperlink"/>
            <w:rFonts w:eastAsia="+mn-ea" w:cstheme="minorHAnsi"/>
            <w:b/>
            <w:bCs/>
            <w:color w:val="000000"/>
            <w:kern w:val="24"/>
            <w:sz w:val="20"/>
            <w:szCs w:val="20"/>
          </w:rPr>
          <w:t>www.leatherhead-gymnastics.org.uk</w:t>
        </w:r>
      </w:hyperlink>
    </w:p>
    <w:p w14:paraId="747F11DF" w14:textId="77777777" w:rsidR="00415257" w:rsidRDefault="00415257" w:rsidP="00415257">
      <w:pPr>
        <w:pStyle w:val="Footer"/>
        <w:jc w:val="center"/>
        <w:rPr>
          <w:rFonts w:cstheme="minorHAnsi"/>
          <w:b/>
        </w:rPr>
      </w:pPr>
      <w:r w:rsidRPr="00622723">
        <w:rPr>
          <w:rFonts w:cstheme="minorHAnsi"/>
          <w:b/>
        </w:rPr>
        <w:t xml:space="preserve">Registered Charity Number: </w:t>
      </w:r>
      <w:r>
        <w:rPr>
          <w:rFonts w:cstheme="minorHAnsi"/>
          <w:b/>
        </w:rPr>
        <w:t>1211384</w:t>
      </w:r>
    </w:p>
    <w:p w14:paraId="3C5A418E" w14:textId="77777777" w:rsidR="00415257" w:rsidRDefault="00415257" w:rsidP="00415257">
      <w:pPr>
        <w:pStyle w:val="Footer"/>
        <w:jc w:val="center"/>
        <w:rPr>
          <w:rFonts w:cstheme="minorHAnsi"/>
          <w:b/>
        </w:rPr>
      </w:pPr>
    </w:p>
    <w:p w14:paraId="0D2EB729" w14:textId="77777777" w:rsidR="00415257" w:rsidRDefault="00415257" w:rsidP="00415257">
      <w:pPr>
        <w:pStyle w:val="Footer"/>
        <w:jc w:val="center"/>
        <w:rPr>
          <w:rFonts w:cstheme="minorHAnsi"/>
          <w:b/>
        </w:rPr>
      </w:pPr>
    </w:p>
    <w:p w14:paraId="61866CAD" w14:textId="77777777" w:rsidR="00EE2AB1" w:rsidRPr="00EE2AB1" w:rsidRDefault="00EE2AB1" w:rsidP="00EE2AB1"/>
    <w:p w14:paraId="08D76D2A" w14:textId="4FC4E6AD" w:rsidR="00EE2AB1" w:rsidRPr="00415257" w:rsidRDefault="00EE2AB1" w:rsidP="00415257">
      <w:pPr>
        <w:jc w:val="center"/>
        <w:rPr>
          <w:b/>
          <w:bCs/>
          <w:sz w:val="28"/>
          <w:szCs w:val="28"/>
        </w:rPr>
      </w:pPr>
      <w:r w:rsidRPr="00415257">
        <w:rPr>
          <w:b/>
          <w:bCs/>
          <w:sz w:val="28"/>
          <w:szCs w:val="28"/>
        </w:rPr>
        <w:t>Trustee Opportunity – Gymnastics Charity</w:t>
      </w:r>
    </w:p>
    <w:p w14:paraId="4B838740" w14:textId="6CC08E23" w:rsidR="00EE2AB1" w:rsidRPr="00415257" w:rsidRDefault="00EE2AB1" w:rsidP="00EE2AB1">
      <w:r w:rsidRPr="00415257">
        <w:t>Are you passionate about gymnastics and the power of sport to transform lives? Do you have expertise in management accounting</w:t>
      </w:r>
      <w:r w:rsidR="00415257" w:rsidRPr="00415257">
        <w:t xml:space="preserve">, commercial management or </w:t>
      </w:r>
      <w:r w:rsidRPr="00415257">
        <w:t xml:space="preserve">a flair for fundraising? </w:t>
      </w:r>
      <w:r w:rsidR="00415257">
        <w:t xml:space="preserve"> </w:t>
      </w:r>
      <w:r w:rsidRPr="00415257">
        <w:t>We are seeking a dedicated Trustee to join our Board and help shape the future of our charity.</w:t>
      </w:r>
    </w:p>
    <w:p w14:paraId="0FE8756C" w14:textId="77777777" w:rsidR="00EE2AB1" w:rsidRPr="00EE2AB1" w:rsidRDefault="00EE2AB1" w:rsidP="00EE2AB1">
      <w:pPr>
        <w:rPr>
          <w:b/>
          <w:bCs/>
        </w:rPr>
      </w:pPr>
      <w:r w:rsidRPr="00EE2AB1">
        <w:rPr>
          <w:b/>
          <w:bCs/>
        </w:rPr>
        <w:t>About Us</w:t>
      </w:r>
    </w:p>
    <w:p w14:paraId="0BEDD6B4" w14:textId="77777777" w:rsidR="005A435E" w:rsidRPr="007252E3" w:rsidRDefault="005A435E" w:rsidP="005A435E">
      <w:pPr>
        <w:rPr>
          <w:rFonts w:ascii="Arial" w:hAnsi="Arial" w:cs="Arial"/>
          <w:sz w:val="22"/>
          <w:szCs w:val="22"/>
        </w:rPr>
      </w:pPr>
      <w:r w:rsidRPr="007252E3">
        <w:rPr>
          <w:rFonts w:ascii="Arial" w:hAnsi="Arial" w:cs="Arial"/>
          <w:sz w:val="22"/>
          <w:szCs w:val="22"/>
        </w:rPr>
        <w:t>We are a UK-based charity dedicated to transforming lives through gymnastics. From grassroots to elite level, we provide inclusive, inspiring programmes that build confidence, physical health, and life skills in people of all backgrounds. Our work reaches hundreds of children and adults every week—and as we approach our 50</w:t>
      </w:r>
      <w:r w:rsidRPr="007252E3">
        <w:rPr>
          <w:rFonts w:ascii="Arial" w:hAnsi="Arial" w:cs="Arial"/>
          <w:sz w:val="22"/>
          <w:szCs w:val="22"/>
          <w:vertAlign w:val="superscript"/>
        </w:rPr>
        <w:t>th</w:t>
      </w:r>
      <w:r w:rsidRPr="007252E3">
        <w:rPr>
          <w:rFonts w:ascii="Arial" w:hAnsi="Arial" w:cs="Arial"/>
          <w:sz w:val="22"/>
          <w:szCs w:val="22"/>
        </w:rPr>
        <w:t xml:space="preserve"> anniversary we want to do even more.</w:t>
      </w:r>
    </w:p>
    <w:p w14:paraId="28A925AA" w14:textId="77777777" w:rsidR="00EE2AB1" w:rsidRPr="00EE2AB1" w:rsidRDefault="00EE2AB1" w:rsidP="00EE2AB1">
      <w:pPr>
        <w:rPr>
          <w:b/>
          <w:bCs/>
        </w:rPr>
      </w:pPr>
      <w:r w:rsidRPr="00EE2AB1">
        <w:rPr>
          <w:b/>
          <w:bCs/>
        </w:rPr>
        <w:t>The Role</w:t>
      </w:r>
    </w:p>
    <w:p w14:paraId="7C16BE00" w14:textId="77777777" w:rsidR="00EE2AB1" w:rsidRPr="00EE2AB1" w:rsidRDefault="00EE2AB1" w:rsidP="00EE2AB1">
      <w:r w:rsidRPr="00EE2AB1">
        <w:t>As Trustee, you will:</w:t>
      </w:r>
    </w:p>
    <w:p w14:paraId="0F83FEA3" w14:textId="77777777" w:rsidR="00EE2AB1" w:rsidRPr="00415257" w:rsidRDefault="00EE2AB1" w:rsidP="00EE2AB1">
      <w:pPr>
        <w:numPr>
          <w:ilvl w:val="0"/>
          <w:numId w:val="1"/>
        </w:numPr>
      </w:pPr>
      <w:r w:rsidRPr="00EE2AB1">
        <w:t xml:space="preserve">Provide oversight and guidance on </w:t>
      </w:r>
      <w:r w:rsidRPr="00EE2AB1">
        <w:rPr>
          <w:b/>
          <w:bCs/>
        </w:rPr>
        <w:t>f</w:t>
      </w:r>
      <w:r w:rsidRPr="00415257">
        <w:t>inancial management and accounting</w:t>
      </w:r>
    </w:p>
    <w:p w14:paraId="55CC77C6" w14:textId="77777777" w:rsidR="00EE2AB1" w:rsidRPr="00EE2AB1" w:rsidRDefault="00EE2AB1" w:rsidP="00EE2AB1">
      <w:pPr>
        <w:numPr>
          <w:ilvl w:val="0"/>
          <w:numId w:val="1"/>
        </w:numPr>
      </w:pPr>
      <w:r w:rsidRPr="00415257">
        <w:t>Support the development of fundra</w:t>
      </w:r>
      <w:r w:rsidRPr="00EE2AB1">
        <w:rPr>
          <w:b/>
          <w:bCs/>
        </w:rPr>
        <w:t>ising strategies</w:t>
      </w:r>
      <w:r w:rsidRPr="00EE2AB1">
        <w:t xml:space="preserve"> to diversify income streams</w:t>
      </w:r>
    </w:p>
    <w:p w14:paraId="201BC87D" w14:textId="77777777" w:rsidR="00EE2AB1" w:rsidRPr="00EE2AB1" w:rsidRDefault="00EE2AB1" w:rsidP="00EE2AB1">
      <w:pPr>
        <w:numPr>
          <w:ilvl w:val="0"/>
          <w:numId w:val="1"/>
        </w:numPr>
      </w:pPr>
      <w:r w:rsidRPr="00EE2AB1">
        <w:t>Ensure the charity meets its legal and financial responsibilities</w:t>
      </w:r>
    </w:p>
    <w:p w14:paraId="64E729EA" w14:textId="77777777" w:rsidR="00EE2AB1" w:rsidRPr="00EE2AB1" w:rsidRDefault="00EE2AB1" w:rsidP="00EE2AB1">
      <w:pPr>
        <w:numPr>
          <w:ilvl w:val="0"/>
          <w:numId w:val="1"/>
        </w:numPr>
      </w:pPr>
      <w:r w:rsidRPr="00EE2AB1">
        <w:t>Work collaboratively with fellow Trustees to drive our mission forward</w:t>
      </w:r>
    </w:p>
    <w:p w14:paraId="133FF34A" w14:textId="77777777" w:rsidR="00EE2AB1" w:rsidRPr="00EE2AB1" w:rsidRDefault="00EE2AB1" w:rsidP="00EE2AB1">
      <w:pPr>
        <w:rPr>
          <w:b/>
          <w:bCs/>
        </w:rPr>
      </w:pPr>
      <w:r w:rsidRPr="00EE2AB1">
        <w:rPr>
          <w:b/>
          <w:bCs/>
        </w:rPr>
        <w:t>What We’re Looking For</w:t>
      </w:r>
    </w:p>
    <w:p w14:paraId="17652C56" w14:textId="77777777" w:rsidR="00EE2AB1" w:rsidRPr="00EE2AB1" w:rsidRDefault="00EE2AB1" w:rsidP="00EE2AB1">
      <w:pPr>
        <w:numPr>
          <w:ilvl w:val="0"/>
          <w:numId w:val="2"/>
        </w:numPr>
      </w:pPr>
      <w:r w:rsidRPr="00EE2AB1">
        <w:t xml:space="preserve">Professional experience in </w:t>
      </w:r>
      <w:r w:rsidRPr="00EE2AB1">
        <w:rPr>
          <w:b/>
          <w:bCs/>
        </w:rPr>
        <w:t>management accounting</w:t>
      </w:r>
      <w:r w:rsidRPr="00EE2AB1">
        <w:t xml:space="preserve"> or financial oversight</w:t>
      </w:r>
    </w:p>
    <w:p w14:paraId="1F62998A" w14:textId="77777777" w:rsidR="00EE2AB1" w:rsidRPr="00EE2AB1" w:rsidRDefault="00EE2AB1" w:rsidP="00EE2AB1">
      <w:pPr>
        <w:numPr>
          <w:ilvl w:val="0"/>
          <w:numId w:val="2"/>
        </w:numPr>
      </w:pPr>
      <w:r w:rsidRPr="00EE2AB1">
        <w:t>Knowledge of charity finance and governance (desirable but not essential)</w:t>
      </w:r>
    </w:p>
    <w:p w14:paraId="24A902C0" w14:textId="77777777" w:rsidR="00EE2AB1" w:rsidRPr="00EE2AB1" w:rsidRDefault="00EE2AB1" w:rsidP="00EE2AB1">
      <w:pPr>
        <w:numPr>
          <w:ilvl w:val="0"/>
          <w:numId w:val="2"/>
        </w:numPr>
      </w:pPr>
      <w:r w:rsidRPr="00EE2AB1">
        <w:t>Enthusiasm for fundraising and building partnerships</w:t>
      </w:r>
    </w:p>
    <w:p w14:paraId="02DB3B66" w14:textId="77777777" w:rsidR="00EE2AB1" w:rsidRPr="00EE2AB1" w:rsidRDefault="00EE2AB1" w:rsidP="00EE2AB1">
      <w:pPr>
        <w:numPr>
          <w:ilvl w:val="0"/>
          <w:numId w:val="2"/>
        </w:numPr>
        <w:rPr>
          <w:color w:val="EE0000"/>
        </w:rPr>
      </w:pPr>
      <w:r w:rsidRPr="00EE2AB1">
        <w:rPr>
          <w:color w:val="EE0000"/>
        </w:rPr>
        <w:t>Commitment to our values of inclusivity, empowerment, and excellence</w:t>
      </w:r>
    </w:p>
    <w:p w14:paraId="2F825BA6" w14:textId="77777777" w:rsidR="00EE2AB1" w:rsidRPr="00EE2AB1" w:rsidRDefault="00EE2AB1" w:rsidP="00EE2AB1">
      <w:pPr>
        <w:rPr>
          <w:b/>
          <w:bCs/>
        </w:rPr>
      </w:pPr>
      <w:r w:rsidRPr="00EE2AB1">
        <w:rPr>
          <w:b/>
          <w:bCs/>
        </w:rPr>
        <w:t>Why Join Us?</w:t>
      </w:r>
    </w:p>
    <w:p w14:paraId="3702AD80" w14:textId="77777777" w:rsidR="00EE2AB1" w:rsidRPr="00EE2AB1" w:rsidRDefault="00EE2AB1" w:rsidP="00EE2AB1">
      <w:pPr>
        <w:numPr>
          <w:ilvl w:val="0"/>
          <w:numId w:val="3"/>
        </w:numPr>
      </w:pPr>
      <w:r w:rsidRPr="00EE2AB1">
        <w:t>Play a pivotal role in shaping the future of gymnastics in our community</w:t>
      </w:r>
    </w:p>
    <w:p w14:paraId="7CC6C8D6" w14:textId="430999BA" w:rsidR="00EE2AB1" w:rsidRPr="00EE2AB1" w:rsidRDefault="00EE2AB1" w:rsidP="00EE2AB1">
      <w:pPr>
        <w:numPr>
          <w:ilvl w:val="0"/>
          <w:numId w:val="3"/>
        </w:numPr>
      </w:pPr>
      <w:r w:rsidRPr="00EE2AB1">
        <w:t>Use your skills to make a tangible difference in people’s lives</w:t>
      </w:r>
    </w:p>
    <w:p w14:paraId="7113A290" w14:textId="41DEE5CF" w:rsidR="00EE2AB1" w:rsidRPr="00EE2AB1" w:rsidRDefault="00EE2AB1" w:rsidP="00EE2AB1">
      <w:pPr>
        <w:numPr>
          <w:ilvl w:val="0"/>
          <w:numId w:val="3"/>
        </w:numPr>
      </w:pPr>
      <w:r w:rsidRPr="00EE2AB1">
        <w:t>Work alongside a passionate team of Trustees</w:t>
      </w:r>
      <w:r w:rsidR="003F53E8">
        <w:t xml:space="preserve">, employees and volunteers </w:t>
      </w:r>
    </w:p>
    <w:p w14:paraId="19507303" w14:textId="77777777" w:rsidR="00EE2AB1" w:rsidRPr="00EE2AB1" w:rsidRDefault="00EE2AB1" w:rsidP="00EE2AB1">
      <w:pPr>
        <w:numPr>
          <w:ilvl w:val="0"/>
          <w:numId w:val="3"/>
        </w:numPr>
      </w:pPr>
      <w:r w:rsidRPr="00EE2AB1">
        <w:lastRenderedPageBreak/>
        <w:t>Gain valuable experience in charity governance and fundraising strategy</w:t>
      </w:r>
    </w:p>
    <w:p w14:paraId="3E5907F1" w14:textId="30543352" w:rsidR="00EE2AB1" w:rsidRDefault="00EE2AB1" w:rsidP="00EE2AB1">
      <w:r w:rsidRPr="00EE2AB1">
        <w:rPr>
          <w:rFonts w:ascii="Segoe UI Emoji" w:hAnsi="Segoe UI Emoji" w:cs="Segoe UI Emoji"/>
        </w:rPr>
        <w:t>📩</w:t>
      </w:r>
      <w:r w:rsidRPr="00EE2AB1">
        <w:t xml:space="preserve"> </w:t>
      </w:r>
      <w:r w:rsidRPr="00EE2AB1">
        <w:rPr>
          <w:b/>
          <w:bCs/>
        </w:rPr>
        <w:t>Interested?</w:t>
      </w:r>
      <w:r w:rsidRPr="00EE2AB1">
        <w:t xml:space="preserve"> Please send a short expression of interest and CV to </w:t>
      </w:r>
      <w:r w:rsidR="00415257" w:rsidRPr="00415257">
        <w:t>liz.taylor@leatherhead-gymnastics.org.uk</w:t>
      </w:r>
    </w:p>
    <w:p w14:paraId="4702ECC5" w14:textId="77777777" w:rsidR="00415257" w:rsidRPr="00EE2AB1" w:rsidRDefault="00415257" w:rsidP="00EE2AB1"/>
    <w:p w14:paraId="7E460330" w14:textId="77777777" w:rsidR="00EE2AB1" w:rsidRDefault="00EE2AB1"/>
    <w:sectPr w:rsidR="00EE2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456"/>
    <w:multiLevelType w:val="multilevel"/>
    <w:tmpl w:val="B4FC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82426"/>
    <w:multiLevelType w:val="multilevel"/>
    <w:tmpl w:val="000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BA1926"/>
    <w:multiLevelType w:val="multilevel"/>
    <w:tmpl w:val="DC1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5500430">
    <w:abstractNumId w:val="1"/>
  </w:num>
  <w:num w:numId="2" w16cid:durableId="627441870">
    <w:abstractNumId w:val="2"/>
  </w:num>
  <w:num w:numId="3" w16cid:durableId="108156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B1"/>
    <w:rsid w:val="003F53E8"/>
    <w:rsid w:val="00415257"/>
    <w:rsid w:val="005A435E"/>
    <w:rsid w:val="00C046C0"/>
    <w:rsid w:val="00D05167"/>
    <w:rsid w:val="00EE2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AC06"/>
  <w15:chartTrackingRefBased/>
  <w15:docId w15:val="{F6818BA8-6CD8-4D7F-BD2E-8AF482B0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AB1"/>
    <w:rPr>
      <w:rFonts w:eastAsiaTheme="majorEastAsia" w:cstheme="majorBidi"/>
      <w:color w:val="272727" w:themeColor="text1" w:themeTint="D8"/>
    </w:rPr>
  </w:style>
  <w:style w:type="paragraph" w:styleId="Title">
    <w:name w:val="Title"/>
    <w:basedOn w:val="Normal"/>
    <w:next w:val="Normal"/>
    <w:link w:val="TitleChar"/>
    <w:uiPriority w:val="10"/>
    <w:qFormat/>
    <w:rsid w:val="00EE2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AB1"/>
    <w:pPr>
      <w:spacing w:before="160"/>
      <w:jc w:val="center"/>
    </w:pPr>
    <w:rPr>
      <w:i/>
      <w:iCs/>
      <w:color w:val="404040" w:themeColor="text1" w:themeTint="BF"/>
    </w:rPr>
  </w:style>
  <w:style w:type="character" w:customStyle="1" w:styleId="QuoteChar">
    <w:name w:val="Quote Char"/>
    <w:basedOn w:val="DefaultParagraphFont"/>
    <w:link w:val="Quote"/>
    <w:uiPriority w:val="29"/>
    <w:rsid w:val="00EE2AB1"/>
    <w:rPr>
      <w:i/>
      <w:iCs/>
      <w:color w:val="404040" w:themeColor="text1" w:themeTint="BF"/>
    </w:rPr>
  </w:style>
  <w:style w:type="paragraph" w:styleId="ListParagraph">
    <w:name w:val="List Paragraph"/>
    <w:basedOn w:val="Normal"/>
    <w:uiPriority w:val="34"/>
    <w:qFormat/>
    <w:rsid w:val="00EE2AB1"/>
    <w:pPr>
      <w:ind w:left="720"/>
      <w:contextualSpacing/>
    </w:pPr>
  </w:style>
  <w:style w:type="character" w:styleId="IntenseEmphasis">
    <w:name w:val="Intense Emphasis"/>
    <w:basedOn w:val="DefaultParagraphFont"/>
    <w:uiPriority w:val="21"/>
    <w:qFormat/>
    <w:rsid w:val="00EE2AB1"/>
    <w:rPr>
      <w:i/>
      <w:iCs/>
      <w:color w:val="0F4761" w:themeColor="accent1" w:themeShade="BF"/>
    </w:rPr>
  </w:style>
  <w:style w:type="paragraph" w:styleId="IntenseQuote">
    <w:name w:val="Intense Quote"/>
    <w:basedOn w:val="Normal"/>
    <w:next w:val="Normal"/>
    <w:link w:val="IntenseQuoteChar"/>
    <w:uiPriority w:val="30"/>
    <w:qFormat/>
    <w:rsid w:val="00EE2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AB1"/>
    <w:rPr>
      <w:i/>
      <w:iCs/>
      <w:color w:val="0F4761" w:themeColor="accent1" w:themeShade="BF"/>
    </w:rPr>
  </w:style>
  <w:style w:type="character" w:styleId="IntenseReference">
    <w:name w:val="Intense Reference"/>
    <w:basedOn w:val="DefaultParagraphFont"/>
    <w:uiPriority w:val="32"/>
    <w:qFormat/>
    <w:rsid w:val="00EE2AB1"/>
    <w:rPr>
      <w:b/>
      <w:bCs/>
      <w:smallCaps/>
      <w:color w:val="0F4761" w:themeColor="accent1" w:themeShade="BF"/>
      <w:spacing w:val="5"/>
    </w:rPr>
  </w:style>
  <w:style w:type="character" w:styleId="CommentReference">
    <w:name w:val="annotation reference"/>
    <w:basedOn w:val="DefaultParagraphFont"/>
    <w:uiPriority w:val="99"/>
    <w:semiHidden/>
    <w:unhideWhenUsed/>
    <w:rsid w:val="005A435E"/>
    <w:rPr>
      <w:sz w:val="16"/>
      <w:szCs w:val="16"/>
    </w:rPr>
  </w:style>
  <w:style w:type="paragraph" w:styleId="CommentText">
    <w:name w:val="annotation text"/>
    <w:basedOn w:val="Normal"/>
    <w:link w:val="CommentTextChar"/>
    <w:uiPriority w:val="99"/>
    <w:unhideWhenUsed/>
    <w:rsid w:val="005A435E"/>
    <w:pPr>
      <w:spacing w:line="240" w:lineRule="auto"/>
    </w:pPr>
    <w:rPr>
      <w:sz w:val="20"/>
      <w:szCs w:val="20"/>
    </w:rPr>
  </w:style>
  <w:style w:type="character" w:customStyle="1" w:styleId="CommentTextChar">
    <w:name w:val="Comment Text Char"/>
    <w:basedOn w:val="DefaultParagraphFont"/>
    <w:link w:val="CommentText"/>
    <w:uiPriority w:val="99"/>
    <w:rsid w:val="005A435E"/>
    <w:rPr>
      <w:sz w:val="20"/>
      <w:szCs w:val="20"/>
    </w:rPr>
  </w:style>
  <w:style w:type="paragraph" w:styleId="CommentSubject">
    <w:name w:val="annotation subject"/>
    <w:basedOn w:val="CommentText"/>
    <w:next w:val="CommentText"/>
    <w:link w:val="CommentSubjectChar"/>
    <w:uiPriority w:val="99"/>
    <w:semiHidden/>
    <w:unhideWhenUsed/>
    <w:rsid w:val="005A435E"/>
    <w:rPr>
      <w:b/>
      <w:bCs/>
    </w:rPr>
  </w:style>
  <w:style w:type="character" w:customStyle="1" w:styleId="CommentSubjectChar">
    <w:name w:val="Comment Subject Char"/>
    <w:basedOn w:val="CommentTextChar"/>
    <w:link w:val="CommentSubject"/>
    <w:uiPriority w:val="99"/>
    <w:semiHidden/>
    <w:rsid w:val="005A435E"/>
    <w:rPr>
      <w:b/>
      <w:bCs/>
      <w:sz w:val="20"/>
      <w:szCs w:val="20"/>
    </w:rPr>
  </w:style>
  <w:style w:type="character" w:styleId="Hyperlink">
    <w:name w:val="Hyperlink"/>
    <w:basedOn w:val="DefaultParagraphFont"/>
    <w:uiPriority w:val="99"/>
    <w:unhideWhenUsed/>
    <w:rsid w:val="00415257"/>
    <w:rPr>
      <w:color w:val="467886" w:themeColor="hyperlink"/>
      <w:u w:val="single"/>
    </w:rPr>
  </w:style>
  <w:style w:type="paragraph" w:styleId="Footer">
    <w:name w:val="footer"/>
    <w:basedOn w:val="Normal"/>
    <w:link w:val="FooterChar"/>
    <w:uiPriority w:val="99"/>
    <w:unhideWhenUsed/>
    <w:rsid w:val="00415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257"/>
  </w:style>
  <w:style w:type="character" w:styleId="UnresolvedMention">
    <w:name w:val="Unresolved Mention"/>
    <w:basedOn w:val="DefaultParagraphFont"/>
    <w:uiPriority w:val="99"/>
    <w:semiHidden/>
    <w:unhideWhenUsed/>
    <w:rsid w:val="0041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therhead-gymnastic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King</dc:creator>
  <cp:keywords/>
  <dc:description/>
  <cp:lastModifiedBy>Vanessa King</cp:lastModifiedBy>
  <cp:revision>4</cp:revision>
  <dcterms:created xsi:type="dcterms:W3CDTF">2025-11-10T11:47:00Z</dcterms:created>
  <dcterms:modified xsi:type="dcterms:W3CDTF">2025-11-12T11:33:00Z</dcterms:modified>
</cp:coreProperties>
</file>